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3F" w:rsidRDefault="00A3023F" w:rsidP="00A3023F">
      <w:pPr>
        <w:pStyle w:val="Default"/>
      </w:pPr>
    </w:p>
    <w:p w:rsidR="001548E3" w:rsidRDefault="00A3023F" w:rsidP="00A3023F">
      <w:pPr>
        <w:rPr>
          <w:b/>
          <w:bCs/>
          <w:sz w:val="28"/>
          <w:szCs w:val="28"/>
        </w:rPr>
      </w:pPr>
      <w:r>
        <w:t xml:space="preserve"> </w:t>
      </w:r>
      <w:r>
        <w:rPr>
          <w:b/>
          <w:bCs/>
          <w:sz w:val="28"/>
          <w:szCs w:val="28"/>
        </w:rPr>
        <w:t>HİJYEN, ENFEKSİYON ÖNLEME VE KONTROLÜN SAĞLANMASI</w:t>
      </w:r>
    </w:p>
    <w:p w:rsidR="00A3023F" w:rsidRDefault="00A3023F" w:rsidP="00A3023F">
      <w:pPr>
        <w:pStyle w:val="Default"/>
      </w:pPr>
    </w:p>
    <w:p w:rsidR="00A3023F" w:rsidRDefault="00A3023F" w:rsidP="00A3023F">
      <w:pPr>
        <w:pStyle w:val="Default"/>
      </w:pPr>
      <w:r>
        <w:t xml:space="preserve"> </w:t>
      </w:r>
    </w:p>
    <w:p w:rsidR="00A3023F" w:rsidRDefault="00A3023F" w:rsidP="00A3023F">
      <w:pPr>
        <w:pStyle w:val="Default"/>
        <w:rPr>
          <w:sz w:val="23"/>
          <w:szCs w:val="23"/>
        </w:rPr>
      </w:pPr>
      <w:r>
        <w:rPr>
          <w:b/>
          <w:bCs/>
          <w:sz w:val="23"/>
          <w:szCs w:val="23"/>
        </w:rPr>
        <w:t xml:space="preserve">1. </w:t>
      </w:r>
      <w:r>
        <w:rPr>
          <w:b/>
          <w:bCs/>
          <w:sz w:val="23"/>
          <w:szCs w:val="23"/>
        </w:rPr>
        <w:t xml:space="preserve"> </w:t>
      </w:r>
      <w:r>
        <w:rPr>
          <w:sz w:val="23"/>
          <w:szCs w:val="23"/>
        </w:rPr>
        <w:t>Salgınla</w:t>
      </w:r>
      <w:r>
        <w:rPr>
          <w:sz w:val="23"/>
          <w:szCs w:val="23"/>
        </w:rPr>
        <w:t xml:space="preserve"> mücadele kapsamında en önemli basamak olan genel </w:t>
      </w:r>
      <w:proofErr w:type="gramStart"/>
      <w:r>
        <w:rPr>
          <w:sz w:val="23"/>
          <w:szCs w:val="23"/>
        </w:rPr>
        <w:t>hijyen</w:t>
      </w:r>
      <w:proofErr w:type="gramEnd"/>
      <w:r>
        <w:rPr>
          <w:sz w:val="23"/>
          <w:szCs w:val="23"/>
        </w:rPr>
        <w:t xml:space="preserve">, enfeksiyon önleme ve kontrolün sağlamasını tanımlamaktadır. </w:t>
      </w:r>
    </w:p>
    <w:p w:rsidR="00A3023F" w:rsidRDefault="00A3023F" w:rsidP="00A3023F">
      <w:pPr>
        <w:pStyle w:val="Default"/>
        <w:rPr>
          <w:sz w:val="23"/>
          <w:szCs w:val="23"/>
        </w:rPr>
      </w:pPr>
      <w:r>
        <w:rPr>
          <w:b/>
          <w:bCs/>
          <w:sz w:val="23"/>
          <w:szCs w:val="23"/>
        </w:rPr>
        <w:t>2.</w:t>
      </w:r>
      <w:r>
        <w:rPr>
          <w:sz w:val="23"/>
          <w:szCs w:val="23"/>
        </w:rPr>
        <w:t xml:space="preserve"> Akınoğlu İlk/Ortaokulu Müdürlüğü</w:t>
      </w:r>
      <w:r>
        <w:rPr>
          <w:sz w:val="23"/>
          <w:szCs w:val="23"/>
        </w:rPr>
        <w:t xml:space="preserve"> hizmet sunum ofislerini ve ortak kullanım alanlarının tümünü kapsar. </w:t>
      </w:r>
    </w:p>
    <w:p w:rsidR="00A3023F" w:rsidRDefault="00A3023F" w:rsidP="00A3023F">
      <w:pPr>
        <w:pStyle w:val="Default"/>
        <w:rPr>
          <w:sz w:val="23"/>
          <w:szCs w:val="23"/>
        </w:rPr>
      </w:pPr>
      <w:r>
        <w:rPr>
          <w:b/>
          <w:bCs/>
          <w:sz w:val="23"/>
          <w:szCs w:val="23"/>
        </w:rPr>
        <w:t>3</w:t>
      </w:r>
      <w:r>
        <w:rPr>
          <w:b/>
          <w:bCs/>
          <w:sz w:val="23"/>
          <w:szCs w:val="23"/>
        </w:rPr>
        <w:t>.</w:t>
      </w:r>
      <w:r w:rsidRPr="00A3023F">
        <w:rPr>
          <w:sz w:val="23"/>
          <w:szCs w:val="23"/>
        </w:rPr>
        <w:t xml:space="preserve"> </w:t>
      </w:r>
      <w:r>
        <w:rPr>
          <w:sz w:val="23"/>
          <w:szCs w:val="23"/>
        </w:rPr>
        <w:t>Covid-19’a karşı tüm fiziki alanları ve ilgili tüm tarafları kapsayan risk değerlendirmesi yapılmış ve bu kapsamda önlemler alınarak kontrol ve takibi yapılmaktadır</w:t>
      </w:r>
      <w:r>
        <w:rPr>
          <w:b/>
          <w:bCs/>
          <w:sz w:val="23"/>
          <w:szCs w:val="23"/>
        </w:rPr>
        <w:t xml:space="preserve">. </w:t>
      </w:r>
    </w:p>
    <w:p w:rsidR="00A3023F" w:rsidRDefault="00A3023F" w:rsidP="00A3023F">
      <w:pPr>
        <w:pStyle w:val="Default"/>
        <w:rPr>
          <w:sz w:val="23"/>
          <w:szCs w:val="23"/>
        </w:rPr>
      </w:pPr>
      <w:r>
        <w:rPr>
          <w:sz w:val="23"/>
          <w:szCs w:val="23"/>
        </w:rPr>
        <w:t xml:space="preserve">Hijyen, Enfeksiyon Önleme ve Kontrol kapsamında uygulanacak kontrol önlemleri hiyerarşisi oluşturulmuştur. Bu hiyerarşi; </w:t>
      </w:r>
    </w:p>
    <w:p w:rsidR="00A3023F" w:rsidRDefault="00A3023F" w:rsidP="00A3023F">
      <w:pPr>
        <w:pStyle w:val="Default"/>
        <w:spacing w:after="51"/>
        <w:rPr>
          <w:rFonts w:ascii="Calibri" w:hAnsi="Calibri" w:cs="Calibri"/>
          <w:sz w:val="23"/>
          <w:szCs w:val="23"/>
        </w:rPr>
      </w:pPr>
      <w:r>
        <w:rPr>
          <w:rFonts w:ascii="Calibri" w:hAnsi="Calibri" w:cs="Calibri"/>
          <w:sz w:val="23"/>
          <w:szCs w:val="23"/>
        </w:rPr>
        <w:t xml:space="preserve">• Semptomları olan kişilerin erken tanınması, </w:t>
      </w:r>
    </w:p>
    <w:p w:rsidR="00A3023F" w:rsidRDefault="00A3023F" w:rsidP="00A3023F">
      <w:pPr>
        <w:pStyle w:val="Default"/>
        <w:spacing w:after="51"/>
        <w:rPr>
          <w:rFonts w:ascii="Calibri" w:hAnsi="Calibri" w:cs="Calibri"/>
          <w:sz w:val="23"/>
          <w:szCs w:val="23"/>
        </w:rPr>
      </w:pPr>
      <w:r>
        <w:rPr>
          <w:rFonts w:ascii="Calibri" w:hAnsi="Calibri" w:cs="Calibri"/>
          <w:sz w:val="23"/>
          <w:szCs w:val="23"/>
        </w:rPr>
        <w:t xml:space="preserve">• Sağlık otoritesine bildirilmesi, </w:t>
      </w:r>
    </w:p>
    <w:p w:rsidR="00A3023F" w:rsidRDefault="00A3023F" w:rsidP="00A3023F">
      <w:pPr>
        <w:pStyle w:val="Default"/>
        <w:spacing w:after="51"/>
        <w:rPr>
          <w:rFonts w:ascii="Calibri" w:hAnsi="Calibri" w:cs="Calibri"/>
          <w:sz w:val="23"/>
          <w:szCs w:val="23"/>
        </w:rPr>
      </w:pPr>
      <w:r>
        <w:rPr>
          <w:rFonts w:ascii="Calibri" w:hAnsi="Calibri" w:cs="Calibri"/>
          <w:sz w:val="23"/>
          <w:szCs w:val="23"/>
        </w:rPr>
        <w:t xml:space="preserve">• Kişilerin erken </w:t>
      </w:r>
      <w:proofErr w:type="gramStart"/>
      <w:r>
        <w:rPr>
          <w:rFonts w:ascii="Calibri" w:hAnsi="Calibri" w:cs="Calibri"/>
          <w:sz w:val="23"/>
          <w:szCs w:val="23"/>
        </w:rPr>
        <w:t>izolasyonu</w:t>
      </w:r>
      <w:proofErr w:type="gramEnd"/>
      <w:r>
        <w:rPr>
          <w:rFonts w:ascii="Calibri" w:hAnsi="Calibri" w:cs="Calibri"/>
          <w:sz w:val="23"/>
          <w:szCs w:val="23"/>
        </w:rPr>
        <w:t xml:space="preserve">, </w:t>
      </w:r>
    </w:p>
    <w:p w:rsidR="00A3023F" w:rsidRDefault="00A3023F" w:rsidP="00A3023F">
      <w:pPr>
        <w:pStyle w:val="Default"/>
        <w:spacing w:after="51"/>
        <w:rPr>
          <w:rFonts w:ascii="Calibri" w:hAnsi="Calibri" w:cs="Calibri"/>
          <w:sz w:val="23"/>
          <w:szCs w:val="23"/>
        </w:rPr>
      </w:pPr>
      <w:r>
        <w:rPr>
          <w:rFonts w:ascii="Calibri" w:hAnsi="Calibri" w:cs="Calibri"/>
          <w:sz w:val="23"/>
          <w:szCs w:val="23"/>
        </w:rPr>
        <w:t xml:space="preserve">• Kişilerin sağlık kuruluşuna nakledilmesi, </w:t>
      </w:r>
    </w:p>
    <w:p w:rsidR="00A3023F" w:rsidRDefault="00A3023F" w:rsidP="00A3023F">
      <w:pPr>
        <w:pStyle w:val="Default"/>
        <w:spacing w:after="51"/>
        <w:rPr>
          <w:rFonts w:ascii="Calibri" w:hAnsi="Calibri" w:cs="Calibri"/>
          <w:sz w:val="23"/>
          <w:szCs w:val="23"/>
        </w:rPr>
      </w:pPr>
      <w:r>
        <w:rPr>
          <w:rFonts w:ascii="Calibri" w:hAnsi="Calibri" w:cs="Calibri"/>
          <w:sz w:val="23"/>
          <w:szCs w:val="23"/>
        </w:rPr>
        <w:t xml:space="preserve">• Ne ile ilgili iletişim kuracağı, </w:t>
      </w:r>
    </w:p>
    <w:p w:rsidR="00A3023F" w:rsidRDefault="00A3023F" w:rsidP="00A3023F">
      <w:pPr>
        <w:pStyle w:val="Default"/>
        <w:spacing w:after="51"/>
        <w:rPr>
          <w:sz w:val="23"/>
          <w:szCs w:val="23"/>
        </w:rPr>
      </w:pPr>
      <w:r>
        <w:rPr>
          <w:rFonts w:ascii="Calibri" w:hAnsi="Calibri" w:cs="Calibri"/>
          <w:sz w:val="23"/>
          <w:szCs w:val="23"/>
        </w:rPr>
        <w:t xml:space="preserve">• </w:t>
      </w:r>
      <w:r>
        <w:rPr>
          <w:sz w:val="23"/>
          <w:szCs w:val="23"/>
        </w:rPr>
        <w:t xml:space="preserve">Ne zaman iletişim kuracağı, </w:t>
      </w:r>
    </w:p>
    <w:p w:rsidR="00A3023F" w:rsidRDefault="00A3023F" w:rsidP="00A3023F">
      <w:pPr>
        <w:pStyle w:val="Default"/>
        <w:spacing w:after="51"/>
        <w:rPr>
          <w:sz w:val="23"/>
          <w:szCs w:val="23"/>
        </w:rPr>
      </w:pPr>
      <w:r>
        <w:rPr>
          <w:rFonts w:ascii="Calibri" w:hAnsi="Calibri" w:cs="Calibri"/>
          <w:sz w:val="23"/>
          <w:szCs w:val="23"/>
        </w:rPr>
        <w:t xml:space="preserve">• </w:t>
      </w:r>
      <w:r>
        <w:rPr>
          <w:sz w:val="23"/>
          <w:szCs w:val="23"/>
        </w:rPr>
        <w:t xml:space="preserve">Kiminle iletişim kuracağı, </w:t>
      </w:r>
    </w:p>
    <w:p w:rsidR="00A3023F" w:rsidRDefault="00A3023F" w:rsidP="00A3023F">
      <w:pPr>
        <w:pStyle w:val="Default"/>
        <w:spacing w:after="51"/>
        <w:rPr>
          <w:rFonts w:ascii="Calibri" w:hAnsi="Calibri" w:cs="Calibri"/>
          <w:sz w:val="23"/>
          <w:szCs w:val="23"/>
        </w:rPr>
      </w:pPr>
      <w:r>
        <w:rPr>
          <w:rFonts w:ascii="Calibri" w:hAnsi="Calibri" w:cs="Calibri"/>
          <w:sz w:val="23"/>
          <w:szCs w:val="23"/>
        </w:rPr>
        <w:t xml:space="preserve">• Nasıl iletişim kuracağı, </w:t>
      </w:r>
    </w:p>
    <w:p w:rsidR="00A3023F" w:rsidRDefault="00A3023F" w:rsidP="00A3023F">
      <w:pPr>
        <w:pStyle w:val="Default"/>
        <w:spacing w:after="51"/>
        <w:rPr>
          <w:rFonts w:ascii="Calibri" w:hAnsi="Calibri" w:cs="Calibri"/>
          <w:sz w:val="23"/>
          <w:szCs w:val="23"/>
        </w:rPr>
      </w:pPr>
      <w:r>
        <w:rPr>
          <w:rFonts w:ascii="Calibri" w:hAnsi="Calibri" w:cs="Calibri"/>
          <w:sz w:val="23"/>
          <w:szCs w:val="23"/>
        </w:rPr>
        <w:t xml:space="preserve">• Kimin iletişim kuracağı, </w:t>
      </w:r>
    </w:p>
    <w:p w:rsidR="00A3023F" w:rsidRDefault="00A3023F" w:rsidP="00A3023F">
      <w:pPr>
        <w:pStyle w:val="Default"/>
        <w:rPr>
          <w:sz w:val="23"/>
          <w:szCs w:val="23"/>
        </w:rPr>
      </w:pPr>
      <w:r>
        <w:rPr>
          <w:rFonts w:ascii="Calibri" w:hAnsi="Calibri" w:cs="Calibri"/>
          <w:sz w:val="23"/>
          <w:szCs w:val="23"/>
        </w:rPr>
        <w:t xml:space="preserve">• </w:t>
      </w:r>
      <w:r>
        <w:rPr>
          <w:sz w:val="23"/>
          <w:szCs w:val="23"/>
        </w:rPr>
        <w:t xml:space="preserve">Doğrulanmış </w:t>
      </w:r>
      <w:r>
        <w:rPr>
          <w:sz w:val="23"/>
          <w:szCs w:val="23"/>
        </w:rPr>
        <w:t>salgınlı</w:t>
      </w:r>
      <w:r>
        <w:rPr>
          <w:sz w:val="23"/>
          <w:szCs w:val="23"/>
        </w:rPr>
        <w:t xml:space="preserve"> personelin iyileşmesi sonrasında en az 14 gün </w:t>
      </w:r>
      <w:proofErr w:type="gramStart"/>
      <w:r>
        <w:rPr>
          <w:sz w:val="23"/>
          <w:szCs w:val="23"/>
        </w:rPr>
        <w:t>izolasyon</w:t>
      </w:r>
      <w:proofErr w:type="gramEnd"/>
      <w:r>
        <w:rPr>
          <w:sz w:val="23"/>
          <w:szCs w:val="23"/>
        </w:rPr>
        <w:t xml:space="preserve"> sonrasında işe dönmesinin sağlanması hususlarında </w:t>
      </w:r>
      <w:r>
        <w:rPr>
          <w:sz w:val="23"/>
          <w:szCs w:val="23"/>
        </w:rPr>
        <w:t>Salgın</w:t>
      </w:r>
      <w:r>
        <w:rPr>
          <w:sz w:val="23"/>
          <w:szCs w:val="23"/>
        </w:rPr>
        <w:t xml:space="preserve"> Acil Durum Eylem Planı oluşturulmuş ve ilgili taraflara bildirilmiştir</w:t>
      </w:r>
      <w:r>
        <w:rPr>
          <w:b/>
          <w:bCs/>
          <w:sz w:val="23"/>
          <w:szCs w:val="23"/>
        </w:rPr>
        <w:t xml:space="preserve">. </w:t>
      </w:r>
    </w:p>
    <w:p w:rsidR="00A3023F" w:rsidRDefault="00A3023F" w:rsidP="00A3023F">
      <w:pPr>
        <w:pStyle w:val="Default"/>
        <w:rPr>
          <w:sz w:val="23"/>
          <w:szCs w:val="23"/>
        </w:rPr>
      </w:pPr>
    </w:p>
    <w:p w:rsidR="00A3023F" w:rsidRDefault="00A3023F" w:rsidP="00A3023F">
      <w:pPr>
        <w:pStyle w:val="Default"/>
        <w:rPr>
          <w:sz w:val="23"/>
          <w:szCs w:val="23"/>
        </w:rPr>
      </w:pPr>
      <w:r>
        <w:rPr>
          <w:sz w:val="23"/>
          <w:szCs w:val="23"/>
        </w:rPr>
        <w:t xml:space="preserve">Kuruluşa giriş yaparken ölçülen vücut sıcaklığı değeri 38°C ve üzeri olan kişilere giriş izni verilmeyip karantina alanında bekletilmektedir ve 15 dakika sonra ikinci ölçüm yapılmaktadır. İkinci ölçüm neticesinde vücut sıcaklığı değeri halen 38°C derece ve üzeri olan kişiler için </w:t>
      </w:r>
      <w:r>
        <w:rPr>
          <w:sz w:val="23"/>
          <w:szCs w:val="23"/>
        </w:rPr>
        <w:t>Salgın</w:t>
      </w:r>
      <w:r>
        <w:rPr>
          <w:sz w:val="23"/>
          <w:szCs w:val="23"/>
        </w:rPr>
        <w:t xml:space="preserve"> Acil Durum Eylem Planı kapsamında Alo 184’ü aranarak sağlık kuruluşuna yönlendirilmektedir.</w:t>
      </w:r>
    </w:p>
    <w:p w:rsidR="00A3023F" w:rsidRDefault="00A3023F" w:rsidP="00A3023F">
      <w:pPr>
        <w:pStyle w:val="Default"/>
        <w:rPr>
          <w:sz w:val="23"/>
          <w:szCs w:val="23"/>
        </w:rPr>
      </w:pPr>
      <w:r>
        <w:rPr>
          <w:sz w:val="23"/>
          <w:szCs w:val="23"/>
        </w:rPr>
        <w:t xml:space="preserve">Standart </w:t>
      </w:r>
      <w:proofErr w:type="gramStart"/>
      <w:r>
        <w:rPr>
          <w:sz w:val="23"/>
          <w:szCs w:val="23"/>
        </w:rPr>
        <w:t>enfeksiyon</w:t>
      </w:r>
      <w:proofErr w:type="gramEnd"/>
      <w:r>
        <w:rPr>
          <w:sz w:val="23"/>
          <w:szCs w:val="23"/>
        </w:rPr>
        <w:t xml:space="preserve"> önleme ve kontroller kapsamında bulaşıcı ajanların hem bilinen hem de bilinmeyen kaynaklardan bulaşma riskini azaltmak için aşağıdaki önlemler alınmıştır; </w:t>
      </w:r>
    </w:p>
    <w:p w:rsidR="00A3023F" w:rsidRDefault="00A3023F" w:rsidP="00A3023F">
      <w:pPr>
        <w:pStyle w:val="Default"/>
        <w:rPr>
          <w:sz w:val="23"/>
          <w:szCs w:val="23"/>
        </w:rPr>
      </w:pPr>
      <w:r>
        <w:rPr>
          <w:sz w:val="23"/>
          <w:szCs w:val="23"/>
        </w:rPr>
        <w:t xml:space="preserve">• Fiziki mesafenin korunması, </w:t>
      </w:r>
    </w:p>
    <w:p w:rsidR="00A3023F" w:rsidRDefault="00A3023F" w:rsidP="00A3023F">
      <w:pPr>
        <w:pStyle w:val="Default"/>
        <w:rPr>
          <w:sz w:val="23"/>
          <w:szCs w:val="23"/>
        </w:rPr>
      </w:pPr>
      <w:r>
        <w:rPr>
          <w:sz w:val="23"/>
          <w:szCs w:val="23"/>
        </w:rPr>
        <w:t xml:space="preserve">• Maske takılması, </w:t>
      </w:r>
    </w:p>
    <w:p w:rsidR="00A3023F" w:rsidRDefault="00A3023F" w:rsidP="00A3023F">
      <w:pPr>
        <w:pStyle w:val="Default"/>
        <w:rPr>
          <w:sz w:val="23"/>
          <w:szCs w:val="23"/>
        </w:rPr>
      </w:pPr>
      <w:r>
        <w:rPr>
          <w:sz w:val="23"/>
          <w:szCs w:val="23"/>
        </w:rPr>
        <w:t xml:space="preserve">• Uygun temizlik ve dezenfeksiyon işlemlerinin sağlanması, </w:t>
      </w:r>
    </w:p>
    <w:p w:rsidR="00A3023F" w:rsidRDefault="00A3023F" w:rsidP="00A3023F">
      <w:pPr>
        <w:pStyle w:val="Default"/>
        <w:rPr>
          <w:sz w:val="23"/>
          <w:szCs w:val="23"/>
        </w:rPr>
      </w:pPr>
      <w:r>
        <w:rPr>
          <w:sz w:val="23"/>
          <w:szCs w:val="23"/>
        </w:rPr>
        <w:t xml:space="preserve">• Solunum </w:t>
      </w:r>
      <w:proofErr w:type="gramStart"/>
      <w:r>
        <w:rPr>
          <w:sz w:val="23"/>
          <w:szCs w:val="23"/>
        </w:rPr>
        <w:t>hijyeni</w:t>
      </w:r>
      <w:proofErr w:type="gramEnd"/>
      <w:r>
        <w:rPr>
          <w:sz w:val="23"/>
          <w:szCs w:val="23"/>
        </w:rPr>
        <w:t xml:space="preserve"> ve öksürük/hapşırık adabına uyulması, </w:t>
      </w:r>
    </w:p>
    <w:p w:rsidR="00A3023F" w:rsidRDefault="00A3023F" w:rsidP="00A3023F">
      <w:pPr>
        <w:pStyle w:val="Default"/>
        <w:rPr>
          <w:sz w:val="23"/>
          <w:szCs w:val="23"/>
        </w:rPr>
      </w:pPr>
      <w:r>
        <w:rPr>
          <w:sz w:val="23"/>
          <w:szCs w:val="23"/>
        </w:rPr>
        <w:t xml:space="preserve">• El </w:t>
      </w:r>
      <w:proofErr w:type="gramStart"/>
      <w:r>
        <w:rPr>
          <w:sz w:val="23"/>
          <w:szCs w:val="23"/>
        </w:rPr>
        <w:t>hijyeni</w:t>
      </w:r>
      <w:proofErr w:type="gramEnd"/>
      <w:r>
        <w:rPr>
          <w:sz w:val="23"/>
          <w:szCs w:val="23"/>
        </w:rPr>
        <w:t xml:space="preserve"> sağlanması, </w:t>
      </w:r>
    </w:p>
    <w:p w:rsidR="00A3023F" w:rsidRDefault="00A3023F" w:rsidP="00A3023F">
      <w:pPr>
        <w:pStyle w:val="Default"/>
        <w:rPr>
          <w:sz w:val="23"/>
          <w:szCs w:val="23"/>
        </w:rPr>
      </w:pPr>
      <w:r>
        <w:rPr>
          <w:sz w:val="23"/>
          <w:szCs w:val="23"/>
        </w:rPr>
        <w:t>Bu önlemlerin sürekliliği afişler, personel eğitimleri, talimatlar ve periyodik kontrollerle sağlanmaktadır.</w:t>
      </w:r>
    </w:p>
    <w:p w:rsidR="00A3023F" w:rsidRDefault="00A3023F" w:rsidP="00A3023F">
      <w:pPr>
        <w:pStyle w:val="Default"/>
        <w:rPr>
          <w:sz w:val="23"/>
          <w:szCs w:val="23"/>
        </w:rPr>
      </w:pPr>
      <w:proofErr w:type="spellStart"/>
      <w:r>
        <w:rPr>
          <w:sz w:val="23"/>
          <w:szCs w:val="23"/>
        </w:rPr>
        <w:t>Filyasyon</w:t>
      </w:r>
      <w:proofErr w:type="spellEnd"/>
      <w:r>
        <w:rPr>
          <w:sz w:val="23"/>
          <w:szCs w:val="23"/>
        </w:rPr>
        <w:t xml:space="preserve"> kapsamında </w:t>
      </w:r>
      <w:r>
        <w:rPr>
          <w:sz w:val="23"/>
          <w:szCs w:val="23"/>
        </w:rPr>
        <w:t>salgın</w:t>
      </w:r>
      <w:r>
        <w:rPr>
          <w:sz w:val="23"/>
          <w:szCs w:val="23"/>
        </w:rPr>
        <w:t xml:space="preserve"> şüphesi taşıyan kişiler Acil Durum Eylem Planı kapsamında sağlık kuruluşlarına yönlendirildikten sonra işyerinde temasta bulunduğu kişiler belirlenir. Kişiler belirlenirken aynı çalışma ortamında bulanan kişiler dikkate alınır ve temaslı listesi hazırlanır. Şüpheli kişinin testinin pozitif çıkması durumunda kendisi 14 gün </w:t>
      </w:r>
      <w:proofErr w:type="gramStart"/>
      <w:r>
        <w:rPr>
          <w:sz w:val="23"/>
          <w:szCs w:val="23"/>
        </w:rPr>
        <w:t>izolasyona</w:t>
      </w:r>
      <w:proofErr w:type="gramEnd"/>
      <w:r>
        <w:rPr>
          <w:sz w:val="23"/>
          <w:szCs w:val="23"/>
        </w:rPr>
        <w:t xml:space="preserve"> alınır, diğer temaslı</w:t>
      </w:r>
      <w:r>
        <w:rPr>
          <w:sz w:val="23"/>
          <w:szCs w:val="23"/>
        </w:rPr>
        <w:t xml:space="preserve"> </w:t>
      </w:r>
      <w:r>
        <w:rPr>
          <w:sz w:val="23"/>
          <w:szCs w:val="23"/>
        </w:rPr>
        <w:t xml:space="preserve">listesindeki kişiler 2 doz aşısını olmuş veya son 6 ay içerisinde </w:t>
      </w:r>
      <w:r>
        <w:rPr>
          <w:sz w:val="23"/>
          <w:szCs w:val="23"/>
        </w:rPr>
        <w:t>salgın</w:t>
      </w:r>
      <w:r>
        <w:rPr>
          <w:sz w:val="23"/>
          <w:szCs w:val="23"/>
        </w:rPr>
        <w:t xml:space="preserve"> geçirmiş ise koruyucu önlemlerini alarak mesaisine devam eder.</w:t>
      </w:r>
    </w:p>
    <w:p w:rsidR="00A3023F" w:rsidRDefault="00A3023F" w:rsidP="00A3023F">
      <w:pPr>
        <w:pStyle w:val="Default"/>
        <w:rPr>
          <w:sz w:val="23"/>
          <w:szCs w:val="23"/>
        </w:rPr>
      </w:pPr>
    </w:p>
    <w:p w:rsidR="00A3023F" w:rsidRDefault="00A3023F" w:rsidP="00A3023F">
      <w:pPr>
        <w:pStyle w:val="Default"/>
      </w:pPr>
    </w:p>
    <w:p w:rsidR="00A3023F" w:rsidRDefault="00A3023F" w:rsidP="00A3023F">
      <w:pPr>
        <w:pStyle w:val="Default"/>
      </w:pPr>
    </w:p>
    <w:p w:rsidR="00A3023F" w:rsidRDefault="00A3023F" w:rsidP="00A3023F">
      <w:pPr>
        <w:pStyle w:val="Default"/>
      </w:pPr>
    </w:p>
    <w:p w:rsidR="00A3023F" w:rsidRPr="00A3023F" w:rsidRDefault="00A3023F" w:rsidP="00A3023F">
      <w:pPr>
        <w:pStyle w:val="Default"/>
        <w:rPr>
          <w:b/>
        </w:rPr>
      </w:pPr>
      <w:r w:rsidRPr="00A3023F">
        <w:rPr>
          <w:b/>
        </w:rPr>
        <w:lastRenderedPageBreak/>
        <w:t>4.</w:t>
      </w:r>
      <w:r w:rsidRPr="00A3023F">
        <w:rPr>
          <w:b/>
        </w:rPr>
        <w:t>Uygulamaya Yöneli</w:t>
      </w:r>
      <w:bookmarkStart w:id="0" w:name="_GoBack"/>
      <w:bookmarkEnd w:id="0"/>
      <w:r w:rsidRPr="00A3023F">
        <w:rPr>
          <w:b/>
        </w:rPr>
        <w:t xml:space="preserve">k Önlemler </w:t>
      </w:r>
    </w:p>
    <w:p w:rsidR="00A3023F" w:rsidRDefault="00A3023F" w:rsidP="00A3023F">
      <w:pPr>
        <w:pStyle w:val="Default"/>
        <w:rPr>
          <w:sz w:val="23"/>
          <w:szCs w:val="23"/>
        </w:rPr>
      </w:pPr>
      <w:r>
        <w:rPr>
          <w:b/>
          <w:bCs/>
          <w:sz w:val="23"/>
          <w:szCs w:val="23"/>
        </w:rPr>
        <w:t xml:space="preserve"> Fiziksel Mesafe </w:t>
      </w:r>
    </w:p>
    <w:p w:rsidR="00A3023F" w:rsidRDefault="00A3023F" w:rsidP="00A3023F">
      <w:pPr>
        <w:pStyle w:val="Default"/>
        <w:spacing w:after="61"/>
        <w:rPr>
          <w:sz w:val="23"/>
          <w:szCs w:val="23"/>
        </w:rPr>
      </w:pPr>
      <w:r>
        <w:rPr>
          <w:rFonts w:ascii="Calibri" w:hAnsi="Calibri" w:cs="Calibri"/>
          <w:sz w:val="23"/>
          <w:szCs w:val="23"/>
        </w:rPr>
        <w:t xml:space="preserve">• </w:t>
      </w:r>
      <w:r>
        <w:rPr>
          <w:sz w:val="23"/>
          <w:szCs w:val="23"/>
        </w:rPr>
        <w:t>Okul</w:t>
      </w:r>
      <w:r>
        <w:rPr>
          <w:sz w:val="23"/>
          <w:szCs w:val="23"/>
        </w:rPr>
        <w:t xml:space="preserve"> içerisinde kişilerin sosyal mesafe kurallarına uymaları</w:t>
      </w:r>
      <w:r>
        <w:rPr>
          <w:sz w:val="23"/>
          <w:szCs w:val="23"/>
        </w:rPr>
        <w:t xml:space="preserve"> gereken </w:t>
      </w:r>
      <w:proofErr w:type="spellStart"/>
      <w:proofErr w:type="gramStart"/>
      <w:r>
        <w:rPr>
          <w:sz w:val="23"/>
          <w:szCs w:val="23"/>
        </w:rPr>
        <w:t>bahçe</w:t>
      </w:r>
      <w:r>
        <w:rPr>
          <w:sz w:val="23"/>
          <w:szCs w:val="23"/>
        </w:rPr>
        <w:t>,</w:t>
      </w:r>
      <w:r>
        <w:rPr>
          <w:sz w:val="23"/>
          <w:szCs w:val="23"/>
        </w:rPr>
        <w:t>sınıf</w:t>
      </w:r>
      <w:proofErr w:type="spellEnd"/>
      <w:proofErr w:type="gramEnd"/>
      <w:r>
        <w:rPr>
          <w:sz w:val="23"/>
          <w:szCs w:val="23"/>
        </w:rPr>
        <w:t xml:space="preserve"> ve</w:t>
      </w:r>
      <w:r>
        <w:rPr>
          <w:sz w:val="23"/>
          <w:szCs w:val="23"/>
        </w:rPr>
        <w:t xml:space="preserve"> bekleme alanları gibi yerlerde mesafe korunmaktadır. </w:t>
      </w:r>
    </w:p>
    <w:p w:rsidR="00A3023F" w:rsidRDefault="00A3023F" w:rsidP="00A3023F">
      <w:pPr>
        <w:pStyle w:val="Default"/>
        <w:spacing w:after="61"/>
        <w:rPr>
          <w:sz w:val="23"/>
          <w:szCs w:val="23"/>
        </w:rPr>
      </w:pPr>
      <w:r>
        <w:rPr>
          <w:rFonts w:ascii="Calibri" w:hAnsi="Calibri" w:cs="Calibri"/>
          <w:sz w:val="23"/>
          <w:szCs w:val="23"/>
        </w:rPr>
        <w:t xml:space="preserve">• </w:t>
      </w:r>
      <w:r>
        <w:rPr>
          <w:sz w:val="23"/>
          <w:szCs w:val="23"/>
        </w:rPr>
        <w:t xml:space="preserve">Mescit alanında sosyal mesafe işaretlemeleri yapılmıştır. Herkes kendi malzemesini kullanmaktadır. </w:t>
      </w:r>
    </w:p>
    <w:p w:rsidR="00A3023F" w:rsidRDefault="00A3023F" w:rsidP="00A3023F">
      <w:pPr>
        <w:pStyle w:val="Default"/>
        <w:rPr>
          <w:rFonts w:ascii="Calibri" w:hAnsi="Calibri" w:cs="Calibri"/>
          <w:sz w:val="23"/>
          <w:szCs w:val="23"/>
        </w:rPr>
      </w:pPr>
      <w:r>
        <w:rPr>
          <w:rFonts w:ascii="Calibri" w:hAnsi="Calibri" w:cs="Calibri"/>
          <w:sz w:val="23"/>
          <w:szCs w:val="23"/>
        </w:rPr>
        <w:t>•</w:t>
      </w:r>
      <w:r>
        <w:rPr>
          <w:rFonts w:ascii="Calibri" w:hAnsi="Calibri" w:cs="Calibri"/>
          <w:sz w:val="23"/>
          <w:szCs w:val="23"/>
        </w:rPr>
        <w:t>Taşıma araçlarında öğrenciler kendi yerlerine oturacaklardır.</w:t>
      </w:r>
    </w:p>
    <w:p w:rsidR="00A3023F" w:rsidRDefault="00A3023F" w:rsidP="00A3023F">
      <w:pPr>
        <w:pStyle w:val="Default"/>
        <w:rPr>
          <w:rFonts w:ascii="Calibri" w:hAnsi="Calibri" w:cs="Calibri"/>
          <w:sz w:val="23"/>
          <w:szCs w:val="23"/>
        </w:rPr>
      </w:pPr>
    </w:p>
    <w:p w:rsidR="00A3023F" w:rsidRDefault="00A3023F" w:rsidP="00A3023F">
      <w:pPr>
        <w:pStyle w:val="Default"/>
        <w:rPr>
          <w:sz w:val="23"/>
          <w:szCs w:val="23"/>
        </w:rPr>
      </w:pPr>
      <w:r>
        <w:rPr>
          <w:b/>
          <w:bCs/>
          <w:sz w:val="23"/>
          <w:szCs w:val="23"/>
        </w:rPr>
        <w:t xml:space="preserve">El Hijyeni, Solunum Hijyeni ve Öksürük/Hapşırık Adabı </w:t>
      </w:r>
    </w:p>
    <w:p w:rsidR="00A3023F" w:rsidRDefault="00A3023F" w:rsidP="00A3023F">
      <w:pPr>
        <w:pStyle w:val="Default"/>
        <w:numPr>
          <w:ilvl w:val="0"/>
          <w:numId w:val="1"/>
        </w:numPr>
        <w:spacing w:after="80"/>
        <w:rPr>
          <w:sz w:val="23"/>
          <w:szCs w:val="23"/>
        </w:rPr>
      </w:pPr>
      <w:r>
        <w:rPr>
          <w:sz w:val="23"/>
          <w:szCs w:val="23"/>
        </w:rPr>
        <w:t xml:space="preserve">• Tüm personellere el yıkamanın önemi, solunum </w:t>
      </w:r>
      <w:proofErr w:type="gramStart"/>
      <w:r>
        <w:rPr>
          <w:sz w:val="23"/>
          <w:szCs w:val="23"/>
        </w:rPr>
        <w:t>hijyeni</w:t>
      </w:r>
      <w:proofErr w:type="gramEnd"/>
      <w:r>
        <w:rPr>
          <w:sz w:val="23"/>
          <w:szCs w:val="23"/>
        </w:rPr>
        <w:t xml:space="preserve"> ve öksürük/hapşırık adabı hususunda eğitim verilmiştir. </w:t>
      </w:r>
    </w:p>
    <w:p w:rsidR="00A3023F" w:rsidRDefault="00A3023F" w:rsidP="00A3023F">
      <w:pPr>
        <w:pStyle w:val="Default"/>
        <w:numPr>
          <w:ilvl w:val="0"/>
          <w:numId w:val="1"/>
        </w:numPr>
        <w:spacing w:after="80"/>
        <w:rPr>
          <w:sz w:val="23"/>
          <w:szCs w:val="23"/>
        </w:rPr>
      </w:pPr>
      <w:r>
        <w:rPr>
          <w:sz w:val="23"/>
          <w:szCs w:val="23"/>
        </w:rPr>
        <w:t xml:space="preserve">• El yıkamanın mümkün olmadığı noktalarda ve alanlarda alkol </w:t>
      </w:r>
      <w:proofErr w:type="gramStart"/>
      <w:r>
        <w:rPr>
          <w:sz w:val="23"/>
          <w:szCs w:val="23"/>
        </w:rPr>
        <w:t>bazlı</w:t>
      </w:r>
      <w:proofErr w:type="gramEnd"/>
      <w:r>
        <w:rPr>
          <w:sz w:val="23"/>
          <w:szCs w:val="23"/>
        </w:rPr>
        <w:t xml:space="preserve"> antiseptikler yerleştirilmiştir. </w:t>
      </w:r>
    </w:p>
    <w:p w:rsidR="00A3023F" w:rsidRDefault="00A3023F" w:rsidP="00A3023F">
      <w:pPr>
        <w:pStyle w:val="Default"/>
        <w:numPr>
          <w:ilvl w:val="0"/>
          <w:numId w:val="1"/>
        </w:numPr>
        <w:rPr>
          <w:sz w:val="23"/>
          <w:szCs w:val="23"/>
        </w:rPr>
      </w:pPr>
      <w:r>
        <w:rPr>
          <w:sz w:val="23"/>
          <w:szCs w:val="23"/>
        </w:rPr>
        <w:t xml:space="preserve">• Konu ile ilgili afiş çalışmaları yapılmıştır. </w:t>
      </w:r>
    </w:p>
    <w:p w:rsidR="00A3023F" w:rsidRDefault="00A3023F" w:rsidP="00A3023F">
      <w:pPr>
        <w:pStyle w:val="Default"/>
        <w:rPr>
          <w:sz w:val="23"/>
          <w:szCs w:val="23"/>
        </w:rPr>
      </w:pPr>
    </w:p>
    <w:p w:rsidR="00A3023F" w:rsidRDefault="00A3023F" w:rsidP="00A3023F">
      <w:pPr>
        <w:autoSpaceDE w:val="0"/>
        <w:autoSpaceDN w:val="0"/>
        <w:adjustRightInd w:val="0"/>
        <w:spacing w:after="0" w:line="240" w:lineRule="auto"/>
        <w:rPr>
          <w:rFonts w:ascii="Arial" w:hAnsi="Arial" w:cs="Arial"/>
          <w:color w:val="000000"/>
          <w:sz w:val="24"/>
          <w:szCs w:val="24"/>
        </w:rPr>
      </w:pPr>
      <w:r w:rsidRPr="00A3023F">
        <w:rPr>
          <w:rFonts w:ascii="Arial" w:hAnsi="Arial" w:cs="Arial"/>
          <w:color w:val="000000"/>
          <w:sz w:val="24"/>
          <w:szCs w:val="24"/>
        </w:rPr>
        <w:t xml:space="preserve">Eğitim </w:t>
      </w:r>
    </w:p>
    <w:p w:rsidR="00A3023F" w:rsidRPr="00A3023F" w:rsidRDefault="00A3023F" w:rsidP="00A3023F">
      <w:pPr>
        <w:autoSpaceDE w:val="0"/>
        <w:autoSpaceDN w:val="0"/>
        <w:adjustRightInd w:val="0"/>
        <w:spacing w:after="0" w:line="240" w:lineRule="auto"/>
        <w:rPr>
          <w:rFonts w:ascii="Arial" w:hAnsi="Arial" w:cs="Arial"/>
          <w:color w:val="000000"/>
          <w:sz w:val="24"/>
          <w:szCs w:val="24"/>
        </w:rPr>
      </w:pPr>
    </w:p>
    <w:p w:rsidR="00A3023F" w:rsidRPr="00A3023F" w:rsidRDefault="00A3023F" w:rsidP="00A3023F">
      <w:pPr>
        <w:autoSpaceDE w:val="0"/>
        <w:autoSpaceDN w:val="0"/>
        <w:adjustRightInd w:val="0"/>
        <w:spacing w:after="0" w:line="240" w:lineRule="auto"/>
        <w:rPr>
          <w:rFonts w:ascii="Arial" w:hAnsi="Arial" w:cs="Arial"/>
          <w:color w:val="000000"/>
          <w:sz w:val="23"/>
          <w:szCs w:val="23"/>
        </w:rPr>
      </w:pPr>
      <w:r w:rsidRPr="00A3023F">
        <w:rPr>
          <w:rFonts w:ascii="Arial" w:hAnsi="Arial" w:cs="Arial"/>
          <w:color w:val="000000"/>
          <w:sz w:val="23"/>
          <w:szCs w:val="23"/>
        </w:rPr>
        <w:t xml:space="preserve">Tüm personellerimize </w:t>
      </w:r>
      <w:r>
        <w:rPr>
          <w:rFonts w:ascii="Arial" w:hAnsi="Arial" w:cs="Arial"/>
          <w:color w:val="000000"/>
          <w:sz w:val="23"/>
          <w:szCs w:val="23"/>
        </w:rPr>
        <w:t>Salgın</w:t>
      </w:r>
      <w:r w:rsidRPr="00A3023F">
        <w:rPr>
          <w:rFonts w:ascii="Arial" w:hAnsi="Arial" w:cs="Arial"/>
          <w:color w:val="000000"/>
          <w:sz w:val="23"/>
          <w:szCs w:val="23"/>
        </w:rPr>
        <w:t xml:space="preserve"> kapsamında; </w:t>
      </w:r>
    </w:p>
    <w:p w:rsidR="00A3023F" w:rsidRPr="00A3023F" w:rsidRDefault="00A3023F" w:rsidP="00A3023F">
      <w:pPr>
        <w:autoSpaceDE w:val="0"/>
        <w:autoSpaceDN w:val="0"/>
        <w:adjustRightInd w:val="0"/>
        <w:spacing w:after="49" w:line="240" w:lineRule="auto"/>
        <w:rPr>
          <w:rFonts w:ascii="Calibri" w:hAnsi="Calibri" w:cs="Calibri"/>
          <w:color w:val="000000"/>
          <w:sz w:val="23"/>
          <w:szCs w:val="23"/>
        </w:rPr>
      </w:pPr>
      <w:r w:rsidRPr="00A3023F">
        <w:rPr>
          <w:rFonts w:ascii="Calibri" w:hAnsi="Calibri" w:cs="Calibri"/>
          <w:color w:val="000000"/>
          <w:sz w:val="23"/>
          <w:szCs w:val="23"/>
        </w:rPr>
        <w:t xml:space="preserve">• Standart Enfeksiyon Kontrol Önlemleri </w:t>
      </w:r>
    </w:p>
    <w:p w:rsidR="00A3023F" w:rsidRPr="00A3023F" w:rsidRDefault="00A3023F" w:rsidP="00A3023F">
      <w:pPr>
        <w:autoSpaceDE w:val="0"/>
        <w:autoSpaceDN w:val="0"/>
        <w:adjustRightInd w:val="0"/>
        <w:spacing w:after="49" w:line="240" w:lineRule="auto"/>
        <w:rPr>
          <w:rFonts w:ascii="Calibri" w:hAnsi="Calibri" w:cs="Calibri"/>
          <w:color w:val="000000"/>
          <w:sz w:val="23"/>
          <w:szCs w:val="23"/>
        </w:rPr>
      </w:pPr>
      <w:r w:rsidRPr="00A3023F">
        <w:rPr>
          <w:rFonts w:ascii="Calibri" w:hAnsi="Calibri" w:cs="Calibri"/>
          <w:color w:val="000000"/>
          <w:sz w:val="23"/>
          <w:szCs w:val="23"/>
        </w:rPr>
        <w:t xml:space="preserve">• Bulaş Bazlı Önlemler </w:t>
      </w:r>
    </w:p>
    <w:p w:rsidR="00A3023F" w:rsidRPr="00A3023F" w:rsidRDefault="00A3023F" w:rsidP="00A3023F">
      <w:pPr>
        <w:autoSpaceDE w:val="0"/>
        <w:autoSpaceDN w:val="0"/>
        <w:adjustRightInd w:val="0"/>
        <w:spacing w:after="49" w:line="240" w:lineRule="auto"/>
        <w:rPr>
          <w:rFonts w:ascii="Arial" w:hAnsi="Arial" w:cs="Arial"/>
          <w:color w:val="000000"/>
          <w:sz w:val="23"/>
          <w:szCs w:val="23"/>
        </w:rPr>
      </w:pPr>
      <w:r w:rsidRPr="00A3023F">
        <w:rPr>
          <w:rFonts w:ascii="Calibri" w:hAnsi="Calibri" w:cs="Calibri"/>
          <w:color w:val="000000"/>
          <w:sz w:val="23"/>
          <w:szCs w:val="23"/>
        </w:rPr>
        <w:t xml:space="preserve">• </w:t>
      </w:r>
      <w:r>
        <w:rPr>
          <w:rFonts w:ascii="Arial" w:hAnsi="Arial" w:cs="Arial"/>
          <w:color w:val="000000"/>
          <w:sz w:val="23"/>
          <w:szCs w:val="23"/>
        </w:rPr>
        <w:t xml:space="preserve">Salgın </w:t>
      </w:r>
      <w:r w:rsidRPr="00A3023F">
        <w:rPr>
          <w:rFonts w:ascii="Arial" w:hAnsi="Arial" w:cs="Arial"/>
          <w:color w:val="000000"/>
          <w:sz w:val="23"/>
          <w:szCs w:val="23"/>
        </w:rPr>
        <w:t xml:space="preserve">belirtileri ve yayılımı hakkında: </w:t>
      </w:r>
    </w:p>
    <w:p w:rsidR="00A3023F" w:rsidRPr="00A3023F" w:rsidRDefault="00A3023F" w:rsidP="00A3023F">
      <w:pPr>
        <w:autoSpaceDE w:val="0"/>
        <w:autoSpaceDN w:val="0"/>
        <w:adjustRightInd w:val="0"/>
        <w:spacing w:after="49" w:line="240" w:lineRule="auto"/>
        <w:rPr>
          <w:rFonts w:ascii="Calibri" w:hAnsi="Calibri" w:cs="Calibri"/>
          <w:color w:val="000000"/>
          <w:sz w:val="23"/>
          <w:szCs w:val="23"/>
        </w:rPr>
      </w:pPr>
      <w:r w:rsidRPr="00A3023F">
        <w:rPr>
          <w:rFonts w:ascii="Calibri" w:hAnsi="Calibri" w:cs="Calibri"/>
          <w:color w:val="000000"/>
          <w:sz w:val="23"/>
          <w:szCs w:val="23"/>
        </w:rPr>
        <w:t xml:space="preserve">• Kişisel Hijyen </w:t>
      </w:r>
    </w:p>
    <w:p w:rsidR="00A3023F" w:rsidRPr="00A3023F" w:rsidRDefault="00A3023F" w:rsidP="00A3023F">
      <w:pPr>
        <w:autoSpaceDE w:val="0"/>
        <w:autoSpaceDN w:val="0"/>
        <w:adjustRightInd w:val="0"/>
        <w:spacing w:after="49" w:line="240" w:lineRule="auto"/>
        <w:rPr>
          <w:rFonts w:ascii="Calibri" w:hAnsi="Calibri" w:cs="Calibri"/>
          <w:color w:val="000000"/>
          <w:sz w:val="23"/>
          <w:szCs w:val="23"/>
        </w:rPr>
      </w:pPr>
      <w:r w:rsidRPr="00A3023F">
        <w:rPr>
          <w:rFonts w:ascii="Calibri" w:hAnsi="Calibri" w:cs="Calibri"/>
          <w:color w:val="000000"/>
          <w:sz w:val="23"/>
          <w:szCs w:val="23"/>
        </w:rPr>
        <w:t xml:space="preserve">• El Hijyeni </w:t>
      </w:r>
    </w:p>
    <w:p w:rsidR="00A3023F" w:rsidRPr="00A3023F" w:rsidRDefault="00A3023F" w:rsidP="00A3023F">
      <w:pPr>
        <w:autoSpaceDE w:val="0"/>
        <w:autoSpaceDN w:val="0"/>
        <w:adjustRightInd w:val="0"/>
        <w:spacing w:after="0" w:line="240" w:lineRule="auto"/>
        <w:rPr>
          <w:rFonts w:ascii="Calibri" w:hAnsi="Calibri" w:cs="Calibri"/>
          <w:color w:val="000000"/>
          <w:sz w:val="23"/>
          <w:szCs w:val="23"/>
        </w:rPr>
      </w:pPr>
      <w:r w:rsidRPr="00A3023F">
        <w:rPr>
          <w:rFonts w:ascii="Calibri" w:hAnsi="Calibri" w:cs="Calibri"/>
          <w:color w:val="000000"/>
          <w:sz w:val="23"/>
          <w:szCs w:val="23"/>
        </w:rPr>
        <w:t xml:space="preserve">• </w:t>
      </w:r>
      <w:proofErr w:type="spellStart"/>
      <w:r w:rsidRPr="00A3023F">
        <w:rPr>
          <w:rFonts w:ascii="Calibri" w:hAnsi="Calibri" w:cs="Calibri"/>
          <w:color w:val="000000"/>
          <w:sz w:val="23"/>
          <w:szCs w:val="23"/>
        </w:rPr>
        <w:t>KKD’nin</w:t>
      </w:r>
      <w:proofErr w:type="spellEnd"/>
      <w:r w:rsidRPr="00A3023F">
        <w:rPr>
          <w:rFonts w:ascii="Calibri" w:hAnsi="Calibri" w:cs="Calibri"/>
          <w:color w:val="000000"/>
          <w:sz w:val="23"/>
          <w:szCs w:val="23"/>
        </w:rPr>
        <w:t xml:space="preserve"> kullanılması hakkında eğitim verilmiştir. </w:t>
      </w:r>
    </w:p>
    <w:p w:rsidR="00A3023F" w:rsidRPr="00A3023F" w:rsidRDefault="00A3023F" w:rsidP="00A3023F">
      <w:pPr>
        <w:autoSpaceDE w:val="0"/>
        <w:autoSpaceDN w:val="0"/>
        <w:adjustRightInd w:val="0"/>
        <w:spacing w:after="0" w:line="240" w:lineRule="auto"/>
        <w:rPr>
          <w:rFonts w:ascii="Calibri" w:hAnsi="Calibri" w:cs="Calibri"/>
          <w:color w:val="000000"/>
          <w:sz w:val="23"/>
          <w:szCs w:val="23"/>
        </w:rPr>
      </w:pPr>
    </w:p>
    <w:p w:rsidR="00A3023F" w:rsidRPr="00A3023F" w:rsidRDefault="00A3023F" w:rsidP="00A3023F">
      <w:pPr>
        <w:autoSpaceDE w:val="0"/>
        <w:autoSpaceDN w:val="0"/>
        <w:adjustRightInd w:val="0"/>
        <w:spacing w:after="0" w:line="240" w:lineRule="auto"/>
        <w:rPr>
          <w:rFonts w:ascii="Arial" w:hAnsi="Arial" w:cs="Arial"/>
          <w:color w:val="000000"/>
          <w:sz w:val="23"/>
          <w:szCs w:val="23"/>
        </w:rPr>
      </w:pPr>
      <w:r w:rsidRPr="00A3023F">
        <w:rPr>
          <w:rFonts w:ascii="Arial" w:hAnsi="Arial" w:cs="Arial"/>
          <w:color w:val="000000"/>
          <w:sz w:val="23"/>
          <w:szCs w:val="23"/>
        </w:rPr>
        <w:t xml:space="preserve">Temizlik personellerine ise; </w:t>
      </w:r>
    </w:p>
    <w:p w:rsidR="00A3023F" w:rsidRPr="00A3023F" w:rsidRDefault="00A3023F" w:rsidP="00A3023F">
      <w:pPr>
        <w:autoSpaceDE w:val="0"/>
        <w:autoSpaceDN w:val="0"/>
        <w:adjustRightInd w:val="0"/>
        <w:spacing w:after="49" w:line="240" w:lineRule="auto"/>
        <w:rPr>
          <w:rFonts w:ascii="Calibri" w:hAnsi="Calibri" w:cs="Calibri"/>
          <w:color w:val="000000"/>
          <w:sz w:val="23"/>
          <w:szCs w:val="23"/>
        </w:rPr>
      </w:pPr>
      <w:r w:rsidRPr="00A3023F">
        <w:rPr>
          <w:rFonts w:ascii="Calibri" w:hAnsi="Calibri" w:cs="Calibri"/>
          <w:color w:val="000000"/>
          <w:sz w:val="23"/>
          <w:szCs w:val="23"/>
        </w:rPr>
        <w:t xml:space="preserve">• Temizlik yapılmadan önce, yapılırken ve yapıldıktan sonra dikkat edilmesi gereken hususlar, </w:t>
      </w:r>
    </w:p>
    <w:p w:rsidR="00A3023F" w:rsidRDefault="00A3023F" w:rsidP="00A3023F">
      <w:pPr>
        <w:autoSpaceDE w:val="0"/>
        <w:autoSpaceDN w:val="0"/>
        <w:adjustRightInd w:val="0"/>
        <w:spacing w:after="0" w:line="240" w:lineRule="auto"/>
        <w:rPr>
          <w:rFonts w:ascii="Arial" w:hAnsi="Arial" w:cs="Arial"/>
          <w:color w:val="000000"/>
          <w:sz w:val="23"/>
          <w:szCs w:val="23"/>
        </w:rPr>
      </w:pPr>
      <w:r w:rsidRPr="00A3023F">
        <w:rPr>
          <w:rFonts w:ascii="Calibri" w:hAnsi="Calibri" w:cs="Calibri"/>
          <w:color w:val="000000"/>
          <w:sz w:val="23"/>
          <w:szCs w:val="23"/>
        </w:rPr>
        <w:t xml:space="preserve">• </w:t>
      </w:r>
      <w:r>
        <w:rPr>
          <w:rFonts w:ascii="Arial" w:hAnsi="Arial" w:cs="Arial"/>
          <w:color w:val="000000"/>
          <w:sz w:val="23"/>
          <w:szCs w:val="23"/>
        </w:rPr>
        <w:t xml:space="preserve">Okul </w:t>
      </w:r>
      <w:proofErr w:type="spellStart"/>
      <w:r>
        <w:rPr>
          <w:rFonts w:ascii="Arial" w:hAnsi="Arial" w:cs="Arial"/>
          <w:color w:val="000000"/>
          <w:sz w:val="23"/>
          <w:szCs w:val="23"/>
        </w:rPr>
        <w:t>içersinde</w:t>
      </w:r>
      <w:proofErr w:type="spellEnd"/>
      <w:r w:rsidRPr="00A3023F">
        <w:rPr>
          <w:rFonts w:ascii="Arial" w:hAnsi="Arial" w:cs="Arial"/>
          <w:color w:val="000000"/>
          <w:sz w:val="23"/>
          <w:szCs w:val="23"/>
        </w:rPr>
        <w:t xml:space="preserve"> kullanılan temizlik kimyasallarının tehlikelerini, atıkların toplanması ve imhasını içeren eğitimler verilmiştir.</w:t>
      </w:r>
    </w:p>
    <w:p w:rsidR="00A3023F" w:rsidRDefault="00A3023F" w:rsidP="00A3023F">
      <w:pPr>
        <w:autoSpaceDE w:val="0"/>
        <w:autoSpaceDN w:val="0"/>
        <w:adjustRightInd w:val="0"/>
        <w:spacing w:after="0" w:line="240" w:lineRule="auto"/>
        <w:rPr>
          <w:b/>
          <w:bCs/>
          <w:sz w:val="23"/>
          <w:szCs w:val="23"/>
        </w:rPr>
      </w:pPr>
      <w:r>
        <w:rPr>
          <w:b/>
          <w:bCs/>
          <w:sz w:val="23"/>
          <w:szCs w:val="23"/>
        </w:rPr>
        <w:t>Uygun Temizlik ve Dezenfeksiyon İşlemlerinin Sağlanması</w:t>
      </w:r>
    </w:p>
    <w:p w:rsidR="00A3023F" w:rsidRPr="00A3023F" w:rsidRDefault="00A3023F" w:rsidP="00A3023F">
      <w:pPr>
        <w:autoSpaceDE w:val="0"/>
        <w:autoSpaceDN w:val="0"/>
        <w:adjustRightInd w:val="0"/>
        <w:spacing w:after="0" w:line="240" w:lineRule="auto"/>
        <w:rPr>
          <w:rFonts w:ascii="Arial" w:hAnsi="Arial" w:cs="Arial"/>
          <w:color w:val="000000"/>
          <w:sz w:val="24"/>
          <w:szCs w:val="24"/>
        </w:rPr>
      </w:pPr>
    </w:p>
    <w:p w:rsidR="00A3023F" w:rsidRPr="00A3023F" w:rsidRDefault="00A3023F" w:rsidP="00A3023F">
      <w:pPr>
        <w:numPr>
          <w:ilvl w:val="0"/>
          <w:numId w:val="2"/>
        </w:numPr>
        <w:autoSpaceDE w:val="0"/>
        <w:autoSpaceDN w:val="0"/>
        <w:adjustRightInd w:val="0"/>
        <w:spacing w:after="80" w:line="240" w:lineRule="auto"/>
        <w:rPr>
          <w:rFonts w:ascii="Arial" w:hAnsi="Arial" w:cs="Arial"/>
          <w:color w:val="000000"/>
          <w:sz w:val="23"/>
          <w:szCs w:val="23"/>
        </w:rPr>
      </w:pPr>
      <w:r w:rsidRPr="00A3023F">
        <w:rPr>
          <w:rFonts w:ascii="Arial" w:hAnsi="Arial" w:cs="Arial"/>
          <w:color w:val="000000"/>
          <w:sz w:val="23"/>
          <w:szCs w:val="23"/>
        </w:rPr>
        <w:t xml:space="preserve">Temizlik personelleri ilgili talimatlara göre temizlik işlemlerinin yapılmasından sorumludur. Temizlik kayıtları birim birim tutularak saklanır. Temizlik kontrolleri ilgili </w:t>
      </w:r>
      <w:r>
        <w:rPr>
          <w:rFonts w:ascii="Arial" w:hAnsi="Arial" w:cs="Arial"/>
          <w:color w:val="000000"/>
          <w:sz w:val="23"/>
          <w:szCs w:val="23"/>
        </w:rPr>
        <w:t>Müdür</w:t>
      </w:r>
      <w:r w:rsidRPr="00A3023F">
        <w:rPr>
          <w:rFonts w:ascii="Arial" w:hAnsi="Arial" w:cs="Arial"/>
          <w:color w:val="000000"/>
          <w:sz w:val="23"/>
          <w:szCs w:val="23"/>
        </w:rPr>
        <w:t xml:space="preserve"> Yardımcısı tarafından yapılır. </w:t>
      </w:r>
    </w:p>
    <w:p w:rsidR="00A3023F" w:rsidRPr="00A3023F" w:rsidRDefault="00A3023F" w:rsidP="00A3023F">
      <w:pPr>
        <w:numPr>
          <w:ilvl w:val="0"/>
          <w:numId w:val="2"/>
        </w:numPr>
        <w:autoSpaceDE w:val="0"/>
        <w:autoSpaceDN w:val="0"/>
        <w:adjustRightInd w:val="0"/>
        <w:spacing w:after="80" w:line="240" w:lineRule="auto"/>
        <w:rPr>
          <w:rFonts w:ascii="Arial" w:hAnsi="Arial" w:cs="Arial"/>
          <w:color w:val="000000"/>
          <w:sz w:val="23"/>
          <w:szCs w:val="23"/>
        </w:rPr>
      </w:pPr>
      <w:r w:rsidRPr="00A3023F">
        <w:rPr>
          <w:rFonts w:ascii="Arial" w:hAnsi="Arial" w:cs="Arial"/>
          <w:color w:val="000000"/>
          <w:sz w:val="23"/>
          <w:szCs w:val="23"/>
        </w:rPr>
        <w:t xml:space="preserve">• Lavabolarda tüm </w:t>
      </w:r>
      <w:proofErr w:type="gramStart"/>
      <w:r w:rsidRPr="00A3023F">
        <w:rPr>
          <w:rFonts w:ascii="Arial" w:hAnsi="Arial" w:cs="Arial"/>
          <w:color w:val="000000"/>
          <w:sz w:val="23"/>
          <w:szCs w:val="23"/>
        </w:rPr>
        <w:t>kağıt</w:t>
      </w:r>
      <w:proofErr w:type="gramEnd"/>
      <w:r w:rsidRPr="00A3023F">
        <w:rPr>
          <w:rFonts w:ascii="Arial" w:hAnsi="Arial" w:cs="Arial"/>
          <w:color w:val="000000"/>
          <w:sz w:val="23"/>
          <w:szCs w:val="23"/>
        </w:rPr>
        <w:t xml:space="preserve"> ve sabun stokları sıklıkla kontrol edilir. Eksik olan malzemeler tamamlanır. </w:t>
      </w:r>
    </w:p>
    <w:p w:rsidR="00A3023F" w:rsidRPr="00A3023F" w:rsidRDefault="00A3023F" w:rsidP="00A3023F">
      <w:pPr>
        <w:numPr>
          <w:ilvl w:val="0"/>
          <w:numId w:val="2"/>
        </w:numPr>
        <w:autoSpaceDE w:val="0"/>
        <w:autoSpaceDN w:val="0"/>
        <w:adjustRightInd w:val="0"/>
        <w:spacing w:after="80" w:line="240" w:lineRule="auto"/>
        <w:rPr>
          <w:rFonts w:ascii="Arial" w:hAnsi="Arial" w:cs="Arial"/>
          <w:color w:val="000000"/>
          <w:sz w:val="23"/>
          <w:szCs w:val="23"/>
        </w:rPr>
      </w:pPr>
      <w:r w:rsidRPr="00A3023F">
        <w:rPr>
          <w:rFonts w:ascii="Arial" w:hAnsi="Arial" w:cs="Arial"/>
          <w:color w:val="000000"/>
          <w:sz w:val="23"/>
          <w:szCs w:val="23"/>
        </w:rPr>
        <w:t xml:space="preserve">• Lavabolar uygun yöntemlerle temizlenir. </w:t>
      </w:r>
    </w:p>
    <w:p w:rsidR="00A3023F" w:rsidRPr="00A3023F" w:rsidRDefault="00A3023F" w:rsidP="00A3023F">
      <w:pPr>
        <w:numPr>
          <w:ilvl w:val="0"/>
          <w:numId w:val="2"/>
        </w:numPr>
        <w:autoSpaceDE w:val="0"/>
        <w:autoSpaceDN w:val="0"/>
        <w:adjustRightInd w:val="0"/>
        <w:spacing w:after="80" w:line="240" w:lineRule="auto"/>
        <w:rPr>
          <w:rFonts w:ascii="Arial" w:hAnsi="Arial" w:cs="Arial"/>
          <w:color w:val="000000"/>
          <w:sz w:val="23"/>
          <w:szCs w:val="23"/>
        </w:rPr>
      </w:pPr>
      <w:r w:rsidRPr="00A3023F">
        <w:rPr>
          <w:rFonts w:ascii="Arial" w:hAnsi="Arial" w:cs="Arial"/>
          <w:color w:val="000000"/>
          <w:sz w:val="23"/>
          <w:szCs w:val="23"/>
        </w:rPr>
        <w:t xml:space="preserve">• Kapı, pencere temizlik işleri bittikten sonra kapı kolları düzenli olarak temizlenir. </w:t>
      </w:r>
    </w:p>
    <w:p w:rsidR="00A3023F" w:rsidRPr="00A3023F" w:rsidRDefault="00A3023F" w:rsidP="00A3023F">
      <w:pPr>
        <w:numPr>
          <w:ilvl w:val="0"/>
          <w:numId w:val="2"/>
        </w:numPr>
        <w:autoSpaceDE w:val="0"/>
        <w:autoSpaceDN w:val="0"/>
        <w:adjustRightInd w:val="0"/>
        <w:spacing w:after="80" w:line="240" w:lineRule="auto"/>
        <w:rPr>
          <w:rFonts w:ascii="Arial" w:hAnsi="Arial" w:cs="Arial"/>
          <w:color w:val="000000"/>
          <w:sz w:val="23"/>
          <w:szCs w:val="23"/>
        </w:rPr>
      </w:pPr>
      <w:r w:rsidRPr="00A3023F">
        <w:rPr>
          <w:rFonts w:ascii="Arial" w:hAnsi="Arial" w:cs="Arial"/>
          <w:color w:val="000000"/>
          <w:sz w:val="23"/>
          <w:szCs w:val="23"/>
        </w:rPr>
        <w:t xml:space="preserve">• Ofis ve ortak alanlarda bulunan temas yüzeyleri, masalar, kapı kolları klavyeler </w:t>
      </w:r>
      <w:proofErr w:type="spellStart"/>
      <w:r w:rsidRPr="00A3023F">
        <w:rPr>
          <w:rFonts w:ascii="Arial" w:hAnsi="Arial" w:cs="Arial"/>
          <w:color w:val="000000"/>
          <w:sz w:val="23"/>
          <w:szCs w:val="23"/>
        </w:rPr>
        <w:t>mouselar</w:t>
      </w:r>
      <w:proofErr w:type="spellEnd"/>
      <w:r w:rsidRPr="00A3023F">
        <w:rPr>
          <w:rFonts w:ascii="Arial" w:hAnsi="Arial" w:cs="Arial"/>
          <w:color w:val="000000"/>
          <w:sz w:val="23"/>
          <w:szCs w:val="23"/>
        </w:rPr>
        <w:t xml:space="preserve"> düzenli olarak temizlenir. </w:t>
      </w:r>
    </w:p>
    <w:p w:rsidR="00A3023F" w:rsidRPr="00A3023F" w:rsidRDefault="00A3023F" w:rsidP="00A3023F">
      <w:pPr>
        <w:numPr>
          <w:ilvl w:val="0"/>
          <w:numId w:val="2"/>
        </w:numPr>
        <w:autoSpaceDE w:val="0"/>
        <w:autoSpaceDN w:val="0"/>
        <w:adjustRightInd w:val="0"/>
        <w:spacing w:after="80" w:line="240" w:lineRule="auto"/>
        <w:rPr>
          <w:rFonts w:ascii="Arial" w:hAnsi="Arial" w:cs="Arial"/>
          <w:color w:val="000000"/>
          <w:sz w:val="23"/>
          <w:szCs w:val="23"/>
        </w:rPr>
      </w:pPr>
      <w:r w:rsidRPr="00A3023F">
        <w:rPr>
          <w:rFonts w:ascii="Arial" w:hAnsi="Arial" w:cs="Arial"/>
          <w:color w:val="000000"/>
          <w:sz w:val="23"/>
          <w:szCs w:val="23"/>
        </w:rPr>
        <w:t xml:space="preserve">• Tüm alan ve yüzeyler belirlenen kişiler tarafından düzenli olarak temizlenir ve kayıtları tutulur. </w:t>
      </w:r>
    </w:p>
    <w:p w:rsidR="00A3023F" w:rsidRPr="00A3023F" w:rsidRDefault="00A3023F" w:rsidP="00A3023F">
      <w:pPr>
        <w:numPr>
          <w:ilvl w:val="0"/>
          <w:numId w:val="2"/>
        </w:numPr>
        <w:autoSpaceDE w:val="0"/>
        <w:autoSpaceDN w:val="0"/>
        <w:adjustRightInd w:val="0"/>
        <w:spacing w:after="80" w:line="240" w:lineRule="auto"/>
        <w:rPr>
          <w:rFonts w:ascii="Arial" w:hAnsi="Arial" w:cs="Arial"/>
          <w:color w:val="000000"/>
          <w:sz w:val="23"/>
          <w:szCs w:val="23"/>
        </w:rPr>
      </w:pPr>
      <w:r w:rsidRPr="00A3023F">
        <w:rPr>
          <w:rFonts w:ascii="Arial" w:hAnsi="Arial" w:cs="Arial"/>
          <w:color w:val="000000"/>
          <w:sz w:val="23"/>
          <w:szCs w:val="23"/>
        </w:rPr>
        <w:t xml:space="preserve">• Temizlik işlemi bittikten sonra kirlenen malzemelerin temizliği sağlanır. Yerlerine konur. </w:t>
      </w:r>
    </w:p>
    <w:p w:rsidR="00A3023F" w:rsidRDefault="00A3023F" w:rsidP="00A3023F">
      <w:pPr>
        <w:numPr>
          <w:ilvl w:val="0"/>
          <w:numId w:val="2"/>
        </w:numPr>
        <w:autoSpaceDE w:val="0"/>
        <w:autoSpaceDN w:val="0"/>
        <w:adjustRightInd w:val="0"/>
        <w:spacing w:after="0" w:line="240" w:lineRule="auto"/>
      </w:pPr>
      <w:r w:rsidRPr="00A3023F">
        <w:rPr>
          <w:rFonts w:ascii="Arial" w:hAnsi="Arial" w:cs="Arial"/>
          <w:color w:val="000000"/>
          <w:sz w:val="23"/>
          <w:szCs w:val="23"/>
        </w:rPr>
        <w:t xml:space="preserve">• Ofisler ve ortak alanlar dahil olmak üzere, kullanılan tüm araçlar profesyonel ilaçlama uygulaması kapsamında ihtiyaç halinde dışarıdan hizmet satın alma yolu ile </w:t>
      </w:r>
      <w:proofErr w:type="gramStart"/>
      <w:r w:rsidRPr="00A3023F">
        <w:rPr>
          <w:rFonts w:ascii="Arial" w:hAnsi="Arial" w:cs="Arial"/>
          <w:color w:val="000000"/>
          <w:sz w:val="23"/>
          <w:szCs w:val="23"/>
        </w:rPr>
        <w:t>dezenfekte</w:t>
      </w:r>
      <w:proofErr w:type="gramEnd"/>
      <w:r w:rsidRPr="00A3023F">
        <w:rPr>
          <w:rFonts w:ascii="Arial" w:hAnsi="Arial" w:cs="Arial"/>
          <w:color w:val="000000"/>
          <w:sz w:val="23"/>
          <w:szCs w:val="23"/>
        </w:rPr>
        <w:t xml:space="preserve"> edilmektedir. </w:t>
      </w:r>
    </w:p>
    <w:sectPr w:rsidR="00A30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3745"/>
    <w:multiLevelType w:val="hybridMultilevel"/>
    <w:tmpl w:val="DAE3C2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D6078A"/>
    <w:multiLevelType w:val="hybridMultilevel"/>
    <w:tmpl w:val="F918E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3F"/>
    <w:rsid w:val="001548E3"/>
    <w:rsid w:val="00A3023F"/>
    <w:rsid w:val="00BD2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3023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302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2023-09-19T11:30:00Z</dcterms:created>
  <dcterms:modified xsi:type="dcterms:W3CDTF">2023-09-19T11:41:00Z</dcterms:modified>
</cp:coreProperties>
</file>